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7964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SEGUNDO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8060D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ESPECIALIDAD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1F283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UNDÉCIMO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A382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el funcionamiento de </w:t>
            </w:r>
            <w:r w:rsidR="000A191B">
              <w:rPr>
                <w:szCs w:val="24"/>
              </w:rPr>
              <w:t>software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EE3BBD">
              <w:rPr>
                <w:szCs w:val="24"/>
              </w:rPr>
              <w:t>software</w:t>
            </w:r>
            <w:r w:rsidRPr="00F1375F">
              <w:rPr>
                <w:szCs w:val="24"/>
              </w:rPr>
              <w:t xml:space="preserve"> para crear Presentaciones tipo páginas Web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>Power point</w:t>
            </w:r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</w:t>
            </w:r>
            <w:bookmarkStart w:id="0" w:name="_GoBack"/>
            <w:bookmarkEnd w:id="0"/>
            <w:r w:rsidRPr="00F1375F">
              <w:rPr>
                <w:szCs w:val="24"/>
              </w:rPr>
              <w:t>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2A3822" w:rsidRDefault="002A3822">
      <w:pPr>
        <w:spacing w:line="240" w:lineRule="auto"/>
        <w:jc w:val="center"/>
        <w:rPr>
          <w:b/>
          <w:sz w:val="24"/>
          <w:szCs w:val="24"/>
        </w:rPr>
      </w:pPr>
    </w:p>
    <w:p w:rsidR="002A3822" w:rsidRDefault="002A3822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7 al 11 de julio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Media Técnica con el SENA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Conocer los principios básicos del desarrollo de software por medio de lenguajes de programación para el desarrollo lógico computación en los estudiantes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Tipos de programas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muy atentos a los lineamientos de la materia.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7 al 11 de julio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Principios de la Electrónica</w:t>
            </w:r>
          </w:p>
          <w:p w:rsidR="002A3822" w:rsidRDefault="002A3822" w:rsidP="0058142D">
            <w:pPr>
              <w:jc w:val="center"/>
            </w:pPr>
            <w:r>
              <w:t xml:space="preserve">Programación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Conocer los principios básicos que las energías, para poder contribuir al desarrollo e implementación de sistemas electrónicos.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presentación conceptos básicos de la electrónica cómo voltaje, corriente y resistencia.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muy atentos a los lineamientos de la materia.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semana del 14 al </w:t>
            </w:r>
            <w:r w:rsidR="001A1009">
              <w:t>18 de</w:t>
            </w:r>
            <w:r>
              <w:t xml:space="preserve"> julio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Elaboración de una turbina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artefacto tecnológico, haciendo usos de elementos reciclables.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presentación conceptos básicos de la electrónica cómo voltaje, corriente y resistencia.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 elaboración de una turbina</w:t>
            </w:r>
          </w:p>
          <w:p w:rsidR="002A3822" w:rsidRDefault="002A3822" w:rsidP="0058142D">
            <w:pPr>
              <w:jc w:val="both"/>
            </w:pPr>
            <w:r>
              <w:t>la primera fase es elaboración del diseño por medio de un dibujo, el cual les permitirá avanzar en la elaboración del prototipo.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4</w:t>
            </w:r>
          </w:p>
        </w:tc>
      </w:tr>
    </w:tbl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21 al 25 de julio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con thinkercad: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Desarrollar habilidades manuales y lógicas para la elaboración de un objeto en thinkercad conocer la plataforma y comandos que permitan realizar algunos ejemplos de prototipado para impresión 3D.  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 elaboración de un objeto en 3D en thinkercad, se calificó trabajo en clase.</w:t>
            </w:r>
          </w:p>
          <w:p w:rsidR="002A3822" w:rsidRDefault="002A3822" w:rsidP="0058142D">
            <w:pPr>
              <w:jc w:val="both"/>
            </w:pP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6</w:t>
            </w:r>
          </w:p>
        </w:tc>
      </w:tr>
    </w:tbl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28 al 1 de agosto.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con thinkercad: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Desarrollar habilidades manuales y lógicas para la elaboración de un objeto en thinkercad conocer la plataforma y comandos que permitan realizar algunos ejemplos de prototipado para impresión 3D.  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 elaboración de una caja electrónica en thinkercad, se calificó trabajo en clase.</w:t>
            </w:r>
          </w:p>
          <w:p w:rsidR="002A3822" w:rsidRDefault="002A3822" w:rsidP="0058142D">
            <w:pPr>
              <w:jc w:val="both"/>
            </w:pP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8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4 al 8 de agosto.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Scratch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10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11 al 15 de agosto.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Actividad Scratch con el SENA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12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18 al 22 de agosto.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Scratch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 xml:space="preserve">Los estudiantes Trabajaron en las actividades que tienen con el </w:t>
            </w:r>
            <w:r w:rsidR="001A1009">
              <w:t>Sena</w:t>
            </w:r>
            <w:r>
              <w:t>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1A1009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14</w:t>
            </w:r>
          </w:p>
        </w:tc>
      </w:tr>
    </w:tbl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25 al 29 de agosto.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Scratch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Presentación conceptos básicos en la elaboración de</w:t>
            </w:r>
            <w:r w:rsidR="006F674D">
              <w:t xml:space="preserve"> </w:t>
            </w:r>
            <w:r>
              <w:t>una caja eléctrica.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16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1 al 5 de septiembre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Scratch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 estudiantes</w:t>
            </w:r>
          </w:p>
          <w:p w:rsidR="002A3822" w:rsidRDefault="002A3822" w:rsidP="0058142D">
            <w:pPr>
              <w:jc w:val="both"/>
            </w:pPr>
            <w:r>
              <w:t>presentación del Docente</w:t>
            </w:r>
          </w:p>
          <w:p w:rsidR="002A3822" w:rsidRDefault="002A3822" w:rsidP="0058142D">
            <w:pPr>
              <w:jc w:val="both"/>
            </w:pPr>
            <w:r>
              <w:t>Revisar temas vistos en clases anteriores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18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lastRenderedPageBreak/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8 al 12 de septiembre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Media técnica SENA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20</w:t>
            </w:r>
          </w:p>
        </w:tc>
      </w:tr>
    </w:tbl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15 al 19 de septiembre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Media técnica SENA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22</w:t>
            </w:r>
          </w:p>
        </w:tc>
      </w:tr>
    </w:tbl>
    <w:p w:rsidR="002A3822" w:rsidRDefault="002A3822" w:rsidP="002A3822"/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22 al 26 de septiembre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Media técnica SENA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24</w:t>
            </w:r>
          </w:p>
        </w:tc>
      </w:tr>
    </w:tbl>
    <w:p w:rsidR="002A3822" w:rsidRDefault="002A3822" w:rsidP="002A38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A3822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X</w:t>
            </w:r>
            <w:r>
              <w:t>I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lastRenderedPageBreak/>
              <w:t>2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Semana del 29 de septiembre al 3 de octubre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 xml:space="preserve">Actividad Media técnica SENA  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center"/>
            </w:pPr>
            <w:r>
              <w:t>Desarrollar habilidades manuales y lógicas para la elaboración de un Software que permita la interacción entre hombre máquina.</w:t>
            </w:r>
          </w:p>
        </w:tc>
      </w:tr>
      <w:tr w:rsidR="002A3822" w:rsidRPr="008F18D0" w:rsidTr="0058142D"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A3822" w:rsidRPr="008F18D0" w:rsidRDefault="002A3822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A3822" w:rsidTr="0058142D"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Presentación del tema</w:t>
            </w:r>
          </w:p>
          <w:p w:rsidR="002A3822" w:rsidRDefault="002A3822" w:rsidP="0058142D">
            <w:pPr>
              <w:jc w:val="both"/>
            </w:pPr>
            <w:r>
              <w:t>Ejercicios a desarrollar en clase.</w:t>
            </w:r>
          </w:p>
        </w:tc>
        <w:tc>
          <w:tcPr>
            <w:tcW w:w="4675" w:type="dxa"/>
          </w:tcPr>
          <w:p w:rsidR="002A3822" w:rsidRDefault="002A3822" w:rsidP="0058142D">
            <w:pPr>
              <w:jc w:val="both"/>
            </w:pPr>
            <w:r>
              <w:t>Los estudiantes Trabajaron en las actividades que tienen con el SENA.</w:t>
            </w:r>
          </w:p>
        </w:tc>
      </w:tr>
      <w:tr w:rsidR="002A3822" w:rsidTr="0058142D">
        <w:tc>
          <w:tcPr>
            <w:tcW w:w="9350" w:type="dxa"/>
            <w:gridSpan w:val="2"/>
            <w:shd w:val="clear" w:color="auto" w:fill="00B0F0"/>
          </w:tcPr>
          <w:p w:rsidR="002A3822" w:rsidRPr="008F18D0" w:rsidRDefault="00EF20D0" w:rsidP="0058142D">
            <w:pPr>
              <w:jc w:val="center"/>
              <w:rPr>
                <w:b/>
              </w:rPr>
            </w:pPr>
            <w:r w:rsidRPr="008F18D0">
              <w:rPr>
                <w:b/>
              </w:rPr>
              <w:t>TOTAL,</w:t>
            </w:r>
            <w:r w:rsidR="002A3822" w:rsidRPr="008F18D0">
              <w:rPr>
                <w:b/>
              </w:rPr>
              <w:t xml:space="preserve"> DE HORAS A LA FECHA</w:t>
            </w:r>
          </w:p>
        </w:tc>
      </w:tr>
      <w:tr w:rsidR="002A3822" w:rsidTr="0058142D">
        <w:tc>
          <w:tcPr>
            <w:tcW w:w="9350" w:type="dxa"/>
            <w:gridSpan w:val="2"/>
          </w:tcPr>
          <w:p w:rsidR="002A3822" w:rsidRDefault="002A3822" w:rsidP="0058142D">
            <w:pPr>
              <w:jc w:val="center"/>
            </w:pPr>
            <w:r>
              <w:t>26</w:t>
            </w:r>
          </w:p>
        </w:tc>
      </w:tr>
    </w:tbl>
    <w:p w:rsidR="002A3822" w:rsidRDefault="002A3822" w:rsidP="002A3822"/>
    <w:p w:rsidR="002A3822" w:rsidRDefault="002A3822" w:rsidP="002A3822"/>
    <w:p w:rsidR="002A3822" w:rsidRDefault="002A3822" w:rsidP="002A3822"/>
    <w:p w:rsidR="0025718A" w:rsidRDefault="0025718A"/>
    <w:sectPr w:rsidR="0025718A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A23" w:rsidRDefault="005C0A23">
      <w:pPr>
        <w:spacing w:line="240" w:lineRule="auto"/>
      </w:pPr>
      <w:r>
        <w:separator/>
      </w:r>
    </w:p>
  </w:endnote>
  <w:endnote w:type="continuationSeparator" w:id="0">
    <w:p w:rsidR="005C0A23" w:rsidRDefault="005C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A23" w:rsidRDefault="005C0A23">
      <w:pPr>
        <w:spacing w:line="240" w:lineRule="auto"/>
      </w:pPr>
      <w:r>
        <w:separator/>
      </w:r>
    </w:p>
  </w:footnote>
  <w:footnote w:type="continuationSeparator" w:id="0">
    <w:p w:rsidR="005C0A23" w:rsidRDefault="005C0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A191B"/>
    <w:rsid w:val="000B1197"/>
    <w:rsid w:val="000D61E8"/>
    <w:rsid w:val="00103D95"/>
    <w:rsid w:val="001A1009"/>
    <w:rsid w:val="001F2839"/>
    <w:rsid w:val="001F4596"/>
    <w:rsid w:val="0025718A"/>
    <w:rsid w:val="00264E98"/>
    <w:rsid w:val="002A3822"/>
    <w:rsid w:val="00342CE0"/>
    <w:rsid w:val="003B7882"/>
    <w:rsid w:val="003E775C"/>
    <w:rsid w:val="00530CDF"/>
    <w:rsid w:val="00550EF8"/>
    <w:rsid w:val="005B4091"/>
    <w:rsid w:val="005C0A23"/>
    <w:rsid w:val="00635D95"/>
    <w:rsid w:val="00654618"/>
    <w:rsid w:val="00677A12"/>
    <w:rsid w:val="00677CBB"/>
    <w:rsid w:val="00685667"/>
    <w:rsid w:val="006C68B6"/>
    <w:rsid w:val="006E2447"/>
    <w:rsid w:val="006F674D"/>
    <w:rsid w:val="007306AF"/>
    <w:rsid w:val="007964EF"/>
    <w:rsid w:val="008060DF"/>
    <w:rsid w:val="008468CB"/>
    <w:rsid w:val="009A1E57"/>
    <w:rsid w:val="00A6193A"/>
    <w:rsid w:val="00B96433"/>
    <w:rsid w:val="00CA66F1"/>
    <w:rsid w:val="00CE54E1"/>
    <w:rsid w:val="00D26E1E"/>
    <w:rsid w:val="00E41F4E"/>
    <w:rsid w:val="00EE3BBD"/>
    <w:rsid w:val="00EF20D0"/>
    <w:rsid w:val="00F1375F"/>
    <w:rsid w:val="00F22816"/>
    <w:rsid w:val="00F30FD3"/>
    <w:rsid w:val="00F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00F6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0B1197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382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822"/>
  </w:style>
  <w:style w:type="paragraph" w:styleId="Piedepgina">
    <w:name w:val="footer"/>
    <w:basedOn w:val="Normal"/>
    <w:link w:val="PiedepginaCar"/>
    <w:uiPriority w:val="99"/>
    <w:unhideWhenUsed/>
    <w:rsid w:val="002A382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316245-5412-4BAD-AE5C-AA60C438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1453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2025-07-05T22:24:00Z</dcterms:created>
  <dcterms:modified xsi:type="dcterms:W3CDTF">2025-10-06T18:39:00Z</dcterms:modified>
</cp:coreProperties>
</file>